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772C1" w14:textId="77777777" w:rsidR="006B2052" w:rsidRPr="0039613C" w:rsidRDefault="006B2052">
      <w:pPr>
        <w:jc w:val="center"/>
        <w:rPr>
          <w:rFonts w:ascii="Frutiger LT Pro 45 Light" w:eastAsia="Quattrocento Sans" w:hAnsi="Frutiger LT Pro 45 Light" w:cs="Arial"/>
          <w:b/>
          <w:sz w:val="28"/>
          <w:szCs w:val="28"/>
        </w:rPr>
      </w:pPr>
    </w:p>
    <w:p w14:paraId="4B1A23AA" w14:textId="0995FDCA" w:rsidR="006B2052" w:rsidRPr="0039613C" w:rsidRDefault="00C15845">
      <w:pPr>
        <w:jc w:val="center"/>
        <w:rPr>
          <w:rFonts w:ascii="Frutiger LT Pro 45 Light" w:eastAsia="Quattrocento Sans" w:hAnsi="Frutiger LT Pro 45 Light" w:cs="Arial"/>
          <w:b/>
          <w:sz w:val="28"/>
          <w:szCs w:val="28"/>
        </w:rPr>
      </w:pPr>
      <w:r w:rsidRPr="0039613C">
        <w:rPr>
          <w:rFonts w:ascii="Frutiger LT Pro 45 Light" w:eastAsia="Quattrocento Sans" w:hAnsi="Frutiger LT Pro 45 Light" w:cs="Arial"/>
          <w:b/>
          <w:sz w:val="28"/>
          <w:szCs w:val="28"/>
        </w:rPr>
        <w:t>Seris Konsalnet</w:t>
      </w:r>
      <w:r w:rsidR="002C78B2" w:rsidRPr="0039613C">
        <w:rPr>
          <w:rFonts w:ascii="Frutiger LT Pro 45 Light" w:eastAsia="Quattrocento Sans" w:hAnsi="Frutiger LT Pro 45 Light" w:cs="Arial"/>
          <w:b/>
          <w:sz w:val="28"/>
          <w:szCs w:val="28"/>
        </w:rPr>
        <w:t xml:space="preserve"> </w:t>
      </w:r>
      <w:r w:rsidRPr="0039613C">
        <w:rPr>
          <w:rFonts w:ascii="Frutiger LT Pro 45 Light" w:eastAsia="Quattrocento Sans" w:hAnsi="Frutiger LT Pro 45 Light" w:cs="Arial"/>
          <w:b/>
          <w:sz w:val="28"/>
          <w:szCs w:val="28"/>
        </w:rPr>
        <w:t>– Informacja prasowa</w:t>
      </w:r>
    </w:p>
    <w:p w14:paraId="44D70A86" w14:textId="77777777" w:rsidR="006B2052" w:rsidRPr="0039613C" w:rsidRDefault="006B2052">
      <w:pPr>
        <w:jc w:val="center"/>
        <w:rPr>
          <w:rFonts w:ascii="Frutiger LT Pro 45 Light" w:eastAsia="Quattrocento Sans" w:hAnsi="Frutiger LT Pro 45 Light" w:cs="Arial"/>
          <w:sz w:val="32"/>
          <w:szCs w:val="32"/>
        </w:rPr>
      </w:pPr>
    </w:p>
    <w:p w14:paraId="1C3278D7" w14:textId="0ED0D5B2" w:rsidR="002A6242" w:rsidRPr="0039613C" w:rsidRDefault="00434075" w:rsidP="006D3E69">
      <w:pPr>
        <w:jc w:val="center"/>
        <w:rPr>
          <w:rFonts w:ascii="Frutiger LT Pro 45 Light" w:hAnsi="Frutiger LT Pro 45 Light"/>
          <w:b/>
        </w:rPr>
      </w:pPr>
      <w:r w:rsidRPr="00434075">
        <w:rPr>
          <w:rFonts w:ascii="Frutiger LT Pro 45 Light" w:eastAsia="Quattrocento Sans" w:hAnsi="Frutiger LT Pro 45 Light" w:cs="Arial"/>
          <w:b/>
          <w:color w:val="1F3864"/>
          <w:sz w:val="32"/>
          <w:szCs w:val="32"/>
        </w:rPr>
        <w:t>Spostrzegawcze, odporne na stres i opanowane</w:t>
      </w:r>
    </w:p>
    <w:p w14:paraId="1AB722F7" w14:textId="77777777" w:rsidR="006D3E69" w:rsidRDefault="006D3E69" w:rsidP="002A6242">
      <w:pPr>
        <w:jc w:val="both"/>
        <w:rPr>
          <w:rFonts w:ascii="Frutiger LT Pro 45 Light" w:hAnsi="Frutiger LT Pro 45 Light"/>
          <w:b/>
          <w:sz w:val="24"/>
          <w:szCs w:val="24"/>
          <w:highlight w:val="white"/>
        </w:rPr>
      </w:pPr>
    </w:p>
    <w:p w14:paraId="6D54F4A1" w14:textId="14A35E6A" w:rsidR="00434075" w:rsidRPr="00434075" w:rsidRDefault="00434075" w:rsidP="00434075">
      <w:pPr>
        <w:jc w:val="both"/>
        <w:rPr>
          <w:rFonts w:ascii="Frutiger LT Pro 45 Light" w:hAnsi="Frutiger LT Pro 45 Light"/>
          <w:b/>
          <w:sz w:val="24"/>
          <w:szCs w:val="24"/>
        </w:rPr>
      </w:pPr>
      <w:r w:rsidRPr="00434075">
        <w:rPr>
          <w:rFonts w:ascii="Frutiger LT Pro 45 Light" w:hAnsi="Frutiger LT Pro 45 Light"/>
          <w:b/>
          <w:sz w:val="24"/>
          <w:szCs w:val="24"/>
        </w:rPr>
        <w:t xml:space="preserve">Branża security to kolejny sektor powszechnie uważany za męską domenę zawodową, w który kobiety wkraczają coraz odważniej. I doskonale się w nim sprawdzają. Są lepszymi od mężczyzn obserwatorami, potrafią trafniej analizować sytuację, są bardziej odporne na stres i bardziej opanowane. Te cechy powodują, że skutecznie zażegnują zagrożenie. </w:t>
      </w:r>
    </w:p>
    <w:p w14:paraId="4220D06C" w14:textId="6F39BA0C" w:rsidR="006D3E69" w:rsidRPr="0039613C" w:rsidRDefault="00434075" w:rsidP="00434075">
      <w:pPr>
        <w:jc w:val="both"/>
        <w:rPr>
          <w:rFonts w:ascii="Frutiger LT Pro 45 Light" w:hAnsi="Frutiger LT Pro 45 Light"/>
        </w:rPr>
      </w:pPr>
      <w:r w:rsidRPr="00434075">
        <w:rPr>
          <w:rFonts w:ascii="Frutiger LT Pro 45 Light" w:hAnsi="Frutiger LT Pro 45 Light"/>
          <w:b/>
          <w:sz w:val="24"/>
          <w:szCs w:val="24"/>
        </w:rPr>
        <w:t>W Grupie Seris Konsalnet już 21% pracowników stanowią panie, szczególnie cenione w monitoringu oraz jako pracownicy i managerowie ochrony fizycznej w terenie.</w:t>
      </w:r>
    </w:p>
    <w:p w14:paraId="31B5E04D" w14:textId="77777777" w:rsidR="00434075" w:rsidRPr="00434075" w:rsidRDefault="00237C97" w:rsidP="00434075">
      <w:pPr>
        <w:jc w:val="both"/>
        <w:rPr>
          <w:rFonts w:ascii="Frutiger LT Pro 45 Light" w:hAnsi="Frutiger LT Pro 45 Light"/>
        </w:rPr>
      </w:pPr>
      <w:r w:rsidRPr="0039613C">
        <w:rPr>
          <w:rFonts w:ascii="Frutiger LT Pro 45 Light" w:hAnsi="Frutiger LT Pro 45 Light"/>
          <w:b/>
          <w:bCs/>
        </w:rPr>
        <w:t xml:space="preserve">Warszawa, </w:t>
      </w:r>
      <w:r w:rsidR="00434075">
        <w:rPr>
          <w:rFonts w:ascii="Frutiger LT Pro 45 Light" w:hAnsi="Frutiger LT Pro 45 Light"/>
          <w:b/>
          <w:bCs/>
        </w:rPr>
        <w:t>29.03.2022</w:t>
      </w:r>
      <w:r w:rsidR="00EB73D9">
        <w:rPr>
          <w:rFonts w:ascii="Frutiger LT Pro 45 Light" w:hAnsi="Frutiger LT Pro 45 Light"/>
          <w:b/>
          <w:bCs/>
        </w:rPr>
        <w:t xml:space="preserve"> </w:t>
      </w:r>
      <w:r w:rsidR="00935315" w:rsidRPr="0039613C">
        <w:rPr>
          <w:rFonts w:ascii="Frutiger LT Pro 45 Light" w:hAnsi="Frutiger LT Pro 45 Light"/>
        </w:rPr>
        <w:t xml:space="preserve"> </w:t>
      </w:r>
      <w:r w:rsidRPr="0039613C">
        <w:rPr>
          <w:rFonts w:ascii="Frutiger LT Pro 45 Light" w:hAnsi="Frutiger LT Pro 45 Light"/>
        </w:rPr>
        <w:t xml:space="preserve">- </w:t>
      </w:r>
      <w:r w:rsidR="00434075" w:rsidRPr="00434075">
        <w:rPr>
          <w:rFonts w:ascii="Frutiger LT Pro 45 Light" w:hAnsi="Frutiger LT Pro 45 Light"/>
        </w:rPr>
        <w:t xml:space="preserve">Analizy ekspertów rynku pracy pokazują, że rok temu co trzecia aplikacja kandydatów na stanowiska w branży ochroniarskiej była składana przez kobiety. Blisko 60% z aplikujących pań zostało zatrudnionych, co daje wynik lepszy niż w przypadku mężczyzn starających się o tę samą posadę. </w:t>
      </w:r>
    </w:p>
    <w:p w14:paraId="296AC383" w14:textId="77777777" w:rsidR="00434075" w:rsidRPr="00434075" w:rsidRDefault="00434075" w:rsidP="00434075">
      <w:pPr>
        <w:jc w:val="both"/>
        <w:rPr>
          <w:rFonts w:ascii="Frutiger LT Pro 45 Light" w:hAnsi="Frutiger LT Pro 45 Light"/>
        </w:rPr>
      </w:pPr>
      <w:r w:rsidRPr="00434075">
        <w:rPr>
          <w:rFonts w:ascii="Frutiger LT Pro 45 Light" w:hAnsi="Frutiger LT Pro 45 Light"/>
        </w:rPr>
        <w:t>W sektorze security sprawność fizyczna pracownika, częściej przypisywana mężczyznom, nie jest jedynym kryterium wyboru. Liczą się także inne umiejętności i cechy charakteru, niezbędne w tej pracy. W strukturze zatrudnienia Grupy Seris Konsalnet kobiety stanowią 21% pracowników na stanowiskach, które niekoniecznie wymagają użycia środków przymusu bezpośredniego. Odsetek kobiet w Grupie stale rośnie, a możliwości zawodowe są bardzo zróżnicowane. Kobiety doskonale się sprawdzają nie tylko na pierwszej linii ochrony – uważnie wykrywają sklepowych złodziei za pomocą monitoringu, świetnie koordynują pracę grup interwencyjnych czy zarządzają zespołami pracowników ochrony fizycznej w terenie.</w:t>
      </w:r>
    </w:p>
    <w:p w14:paraId="7FDB54C0" w14:textId="77777777" w:rsidR="00434075" w:rsidRPr="00434075" w:rsidRDefault="00434075" w:rsidP="00434075">
      <w:pPr>
        <w:rPr>
          <w:rFonts w:ascii="Frutiger LT Pro 45 Light" w:eastAsia="Quattrocento Sans" w:hAnsi="Frutiger LT Pro 45 Light" w:cs="Arial"/>
          <w:b/>
          <w:color w:val="1F3864"/>
        </w:rPr>
      </w:pPr>
      <w:r w:rsidRPr="00434075">
        <w:rPr>
          <w:rFonts w:ascii="Frutiger LT Pro 45 Light" w:eastAsia="Quattrocento Sans" w:hAnsi="Frutiger LT Pro 45 Light" w:cs="Arial"/>
          <w:b/>
          <w:color w:val="1F3864"/>
        </w:rPr>
        <w:t>Kobieta w ochronie: Ilona Florczak-Skupniewicz</w:t>
      </w:r>
    </w:p>
    <w:p w14:paraId="1C4F33A0" w14:textId="77777777" w:rsidR="00434075" w:rsidRPr="00434075" w:rsidRDefault="00434075" w:rsidP="00434075">
      <w:pPr>
        <w:jc w:val="both"/>
        <w:rPr>
          <w:rFonts w:ascii="Frutiger LT Pro 45 Light" w:hAnsi="Frutiger LT Pro 45 Light"/>
        </w:rPr>
      </w:pPr>
      <w:r w:rsidRPr="00434075">
        <w:rPr>
          <w:rFonts w:ascii="Frutiger LT Pro 45 Light" w:hAnsi="Frutiger LT Pro 45 Light"/>
          <w:b/>
          <w:bCs/>
        </w:rPr>
        <w:t>Ilona Florczak-Skupniewicz, Menadżer Ochrony w Seris Konsalnet</w:t>
      </w:r>
      <w:r w:rsidRPr="00434075">
        <w:rPr>
          <w:rFonts w:ascii="Frutiger LT Pro 45 Light" w:hAnsi="Frutiger LT Pro 45 Light"/>
        </w:rPr>
        <w:t xml:space="preserve">, całą swoją karierę zawodową związała z branżą security. Skończyła policealną szkołę o kierunku ochrona mienia, a następnie pracowała przez 20 lat w różnych firmach jako pracownik ochrony, operator monitoringu czy dowódca zmiany. W Seris Konsalnet kieruje zespołami interwencyjnymi i organizuje oraz koordynuje ochronę na wielu obiektach.  </w:t>
      </w:r>
    </w:p>
    <w:p w14:paraId="257C4DEE" w14:textId="77777777" w:rsidR="00434075" w:rsidRPr="00434075" w:rsidRDefault="00434075" w:rsidP="00434075">
      <w:pPr>
        <w:jc w:val="both"/>
        <w:rPr>
          <w:rFonts w:ascii="Frutiger LT Pro 45 Light" w:hAnsi="Frutiger LT Pro 45 Light"/>
          <w:i/>
          <w:iCs/>
        </w:rPr>
      </w:pPr>
      <w:r w:rsidRPr="00434075">
        <w:rPr>
          <w:rFonts w:ascii="Frutiger LT Pro 45 Light" w:hAnsi="Frutiger LT Pro 45 Light"/>
          <w:i/>
          <w:iCs/>
        </w:rPr>
        <w:t xml:space="preserve">Jeszcze kilka-kilkanaście lat temu kobieta pracująca w ochronie była ewenementem – </w:t>
      </w:r>
      <w:r w:rsidRPr="00434075">
        <w:rPr>
          <w:rFonts w:ascii="Frutiger LT Pro 45 Light" w:hAnsi="Frutiger LT Pro 45 Light"/>
        </w:rPr>
        <w:t xml:space="preserve">mówi </w:t>
      </w:r>
      <w:r w:rsidRPr="00434075">
        <w:rPr>
          <w:rFonts w:ascii="Frutiger LT Pro 45 Light" w:hAnsi="Frutiger LT Pro 45 Light"/>
          <w:b/>
          <w:bCs/>
        </w:rPr>
        <w:t>Ilona Florczak-Skupniewicz</w:t>
      </w:r>
      <w:r w:rsidRPr="00434075">
        <w:rPr>
          <w:rFonts w:ascii="Frutiger LT Pro 45 Light" w:hAnsi="Frutiger LT Pro 45 Light"/>
          <w:i/>
          <w:iCs/>
        </w:rPr>
        <w:t xml:space="preserve">. – W tak wydawałoby się męskim zawodzie nie było miejsca dla tzw. słabej płci. Jednak moja ponad dwudziestoletnia kariera zawodowa świadczy o czymś dokładnie przeciwnym. Kobiety chcą i mogą być świetnymi pracownicami ochrony. Są bardzo uważne, świetnie odczytują mowę ciała i intencje osoby, którą podejrzewają o próbę czy nawet chęć popełnienia przestępstwa lub wykroczenia. Z doświadczenia wiem, że doskonale sprawdzają się na stanowiskach operatorów monitoringu, bo szybko analizują i wyłapują osoby, które zachowują się w podejrzany sposób. – </w:t>
      </w:r>
      <w:r w:rsidRPr="00434075">
        <w:rPr>
          <w:rFonts w:ascii="Frutiger LT Pro 45 Light" w:hAnsi="Frutiger LT Pro 45 Light"/>
        </w:rPr>
        <w:t xml:space="preserve">dodaje </w:t>
      </w:r>
      <w:r w:rsidRPr="00434075">
        <w:rPr>
          <w:rFonts w:ascii="Frutiger LT Pro 45 Light" w:hAnsi="Frutiger LT Pro 45 Light"/>
          <w:b/>
          <w:bCs/>
        </w:rPr>
        <w:t>Florczak-Skupniewicz</w:t>
      </w:r>
      <w:r w:rsidRPr="00434075">
        <w:rPr>
          <w:rFonts w:ascii="Frutiger LT Pro 45 Light" w:hAnsi="Frutiger LT Pro 45 Light"/>
          <w:i/>
          <w:iCs/>
        </w:rPr>
        <w:t>.</w:t>
      </w:r>
    </w:p>
    <w:p w14:paraId="2CC65DE8" w14:textId="77777777" w:rsidR="00434075" w:rsidRPr="00434075" w:rsidRDefault="00434075" w:rsidP="00434075">
      <w:pPr>
        <w:jc w:val="both"/>
        <w:rPr>
          <w:rFonts w:ascii="Frutiger LT Pro 45 Light" w:hAnsi="Frutiger LT Pro 45 Light"/>
        </w:rPr>
      </w:pPr>
    </w:p>
    <w:p w14:paraId="510D5AD5" w14:textId="77777777" w:rsidR="00434075" w:rsidRPr="00434075" w:rsidRDefault="00434075" w:rsidP="00434075">
      <w:pPr>
        <w:rPr>
          <w:rFonts w:ascii="Frutiger LT Pro 45 Light" w:eastAsia="Quattrocento Sans" w:hAnsi="Frutiger LT Pro 45 Light" w:cs="Arial"/>
          <w:b/>
          <w:color w:val="1F3864"/>
        </w:rPr>
      </w:pPr>
      <w:r w:rsidRPr="00434075">
        <w:rPr>
          <w:rFonts w:ascii="Frutiger LT Pro 45 Light" w:eastAsia="Quattrocento Sans" w:hAnsi="Frutiger LT Pro 45 Light" w:cs="Arial"/>
          <w:b/>
          <w:color w:val="1F3864"/>
        </w:rPr>
        <w:t xml:space="preserve">Branża stawia na dywersyfikację zatrudnienia </w:t>
      </w:r>
    </w:p>
    <w:p w14:paraId="08627726" w14:textId="77777777" w:rsidR="00434075" w:rsidRPr="00434075" w:rsidRDefault="00434075" w:rsidP="00434075">
      <w:pPr>
        <w:jc w:val="both"/>
        <w:rPr>
          <w:rFonts w:ascii="Frutiger LT Pro 45 Light" w:hAnsi="Frutiger LT Pro 45 Light"/>
        </w:rPr>
      </w:pPr>
      <w:r w:rsidRPr="00434075">
        <w:rPr>
          <w:rFonts w:ascii="Frutiger LT Pro 45 Light" w:hAnsi="Frutiger LT Pro 45 Light"/>
        </w:rPr>
        <w:t xml:space="preserve">W ślad za innymi sektorami tradycyjnie postrzeganymi jako męskie, np. logistyka i transport, branża security tworzy wiele miejsc pracy dla kobiet. Spółki Grupy Seris Konsalnet (usługi ochrony) i Seris Konsalnet Cleaning (usługi czystościowe) stale prowadzą nabór nowych pracowników na różne stanowiska, bez względu na płeć.  Grupa od lat realizuje strategię tworzenia równych szans w zatrudnieniu i przeciwdziałaniu wykluczeniu zawodowemu, w tym również cudzoziemców.  Wprowadzona przez polski rząd specustawa, upraszcza procedury zatrudnienia uchodźców z Ukrainy, otwiera szereg możliwości oferowania pracy w branży kobietom i mężczyznom, którzy szukają w naszym kraju spokoju i stabilizacji. </w:t>
      </w:r>
    </w:p>
    <w:p w14:paraId="5F320E51" w14:textId="410DB6F5" w:rsidR="006D3E69" w:rsidRPr="00434075" w:rsidRDefault="00434075" w:rsidP="00434075">
      <w:pPr>
        <w:jc w:val="both"/>
        <w:rPr>
          <w:rFonts w:ascii="Frutiger LT Pro 45 Light" w:hAnsi="Frutiger LT Pro 45 Light"/>
          <w:b/>
          <w:bCs/>
        </w:rPr>
      </w:pPr>
      <w:r w:rsidRPr="00434075">
        <w:rPr>
          <w:rFonts w:ascii="Frutiger LT Pro 45 Light" w:hAnsi="Frutiger LT Pro 45 Light"/>
          <w:b/>
          <w:bCs/>
        </w:rPr>
        <w:t>Seris Konsalnet otworzył rekrutację na stanowiska w ochronie fizycznej oraz monitoringu dla kobiet-uchodźców z Ukrainy. Mogą liczyć na zatrudnienie, dofinansowanie posiłków i prywatną darmową opiekę medyczną.</w:t>
      </w:r>
      <w:r w:rsidR="004428DE">
        <w:rPr>
          <w:rFonts w:ascii="Frutiger LT Pro 45 Light" w:hAnsi="Frutiger LT Pro 45 Light"/>
          <w:b/>
          <w:bCs/>
        </w:rPr>
        <w:t xml:space="preserve"> </w:t>
      </w:r>
    </w:p>
    <w:p w14:paraId="7CE430B5" w14:textId="06BAAE91" w:rsidR="003D4357" w:rsidRPr="006D3E69" w:rsidRDefault="004428DE" w:rsidP="002A6242">
      <w:pPr>
        <w:jc w:val="both"/>
        <w:rPr>
          <w:rFonts w:ascii="Frutiger LT Pro 45 Light" w:hAnsi="Frutiger LT Pro 45 Light"/>
        </w:rPr>
      </w:pPr>
      <w:r>
        <w:rPr>
          <w:rFonts w:ascii="Frutiger LT Pro 45 Light" w:hAnsi="Frutiger LT Pro 45 Light"/>
        </w:rPr>
        <w:t xml:space="preserve"> </w:t>
      </w:r>
    </w:p>
    <w:p w14:paraId="2F1AE335" w14:textId="3B17830A" w:rsidR="002A6242" w:rsidRPr="0039613C" w:rsidRDefault="002A6242" w:rsidP="002A6242">
      <w:pPr>
        <w:rPr>
          <w:rFonts w:ascii="Frutiger LT Pro 45 Light" w:eastAsia="Quattrocento Sans" w:hAnsi="Frutiger LT Pro 45 Light" w:cs="Arial"/>
          <w:b/>
          <w:color w:val="1F3864"/>
        </w:rPr>
      </w:pPr>
      <w:r w:rsidRPr="0039613C">
        <w:rPr>
          <w:rFonts w:ascii="Frutiger LT Pro 45 Light" w:eastAsia="Quattrocento Sans" w:hAnsi="Frutiger LT Pro 45 Light" w:cs="Arial"/>
          <w:b/>
          <w:color w:val="1F3864"/>
        </w:rPr>
        <w:t>O firmie Seris Konsalnet</w:t>
      </w:r>
    </w:p>
    <w:p w14:paraId="358B2313" w14:textId="58E2CA49" w:rsidR="002A6242" w:rsidRPr="0039613C" w:rsidRDefault="002A6242" w:rsidP="002A6242">
      <w:pPr>
        <w:jc w:val="both"/>
        <w:rPr>
          <w:rFonts w:ascii="Frutiger LT Pro 45 Light" w:eastAsia="Quattrocento Sans" w:hAnsi="Frutiger LT Pro 45 Light" w:cs="Arial"/>
          <w:sz w:val="20"/>
          <w:szCs w:val="20"/>
        </w:rPr>
      </w:pPr>
      <w:r w:rsidRPr="0039613C">
        <w:rPr>
          <w:rFonts w:ascii="Frutiger LT Pro 45 Light" w:eastAsia="Quattrocento Sans" w:hAnsi="Frutiger LT Pro 45 Light" w:cs="Arial"/>
          <w:sz w:val="20"/>
          <w:szCs w:val="20"/>
        </w:rPr>
        <w:t xml:space="preserve">Największa firma branży </w:t>
      </w:r>
      <w:r w:rsidR="00662155">
        <w:rPr>
          <w:rFonts w:ascii="Frutiger LT Pro 45 Light" w:eastAsia="Quattrocento Sans" w:hAnsi="Frutiger LT Pro 45 Light" w:cs="Arial"/>
          <w:sz w:val="20"/>
          <w:szCs w:val="20"/>
        </w:rPr>
        <w:t>bezpieczeństwa</w:t>
      </w:r>
      <w:r w:rsidR="00F4264A">
        <w:rPr>
          <w:rFonts w:ascii="Frutiger LT Pro 45 Light" w:eastAsia="Quattrocento Sans" w:hAnsi="Frutiger LT Pro 45 Light" w:cs="Arial"/>
          <w:sz w:val="20"/>
          <w:szCs w:val="20"/>
        </w:rPr>
        <w:t xml:space="preserve"> </w:t>
      </w:r>
      <w:r w:rsidR="00662155">
        <w:rPr>
          <w:rFonts w:ascii="Frutiger LT Pro 45 Light" w:eastAsia="Quattrocento Sans" w:hAnsi="Frutiger LT Pro 45 Light" w:cs="Arial"/>
          <w:sz w:val="20"/>
          <w:szCs w:val="20"/>
        </w:rPr>
        <w:t xml:space="preserve">i </w:t>
      </w:r>
      <w:r w:rsidRPr="0039613C">
        <w:rPr>
          <w:rFonts w:ascii="Frutiger LT Pro 45 Light" w:eastAsia="Quattrocento Sans" w:hAnsi="Frutiger LT Pro 45 Light" w:cs="Arial"/>
          <w:sz w:val="20"/>
          <w:szCs w:val="20"/>
        </w:rPr>
        <w:t>ochrony w Polsce oraz część międzynarodowej Grupy Seris – jednego</w:t>
      </w:r>
      <w:r w:rsidR="00BE5E57">
        <w:rPr>
          <w:rFonts w:ascii="Frutiger LT Pro 45 Light" w:eastAsia="Quattrocento Sans" w:hAnsi="Frutiger LT Pro 45 Light" w:cs="Arial"/>
          <w:sz w:val="20"/>
          <w:szCs w:val="20"/>
        </w:rPr>
        <w:t xml:space="preserve"> </w:t>
      </w:r>
      <w:r w:rsidRPr="0039613C">
        <w:rPr>
          <w:rFonts w:ascii="Frutiger LT Pro 45 Light" w:eastAsia="Quattrocento Sans" w:hAnsi="Frutiger LT Pro 45 Light" w:cs="Arial"/>
          <w:sz w:val="20"/>
          <w:szCs w:val="20"/>
        </w:rPr>
        <w:t>z globalnych leaderów w branży Security. Firma działa od ponad 25 lat, świadcząc usługi w każdym segmencie rynku Security: ochronie fizycznej, monitoringu obiektów stacjonarnych oraz monitoringu GPS pojazdów, a także projektowaniu i realizacji technicznych systemów zabezpieczeń. Zapewnia ochronę fizyczną ponad 3500 obiektów, a usługę monitoringu świadczy dla 64 000 obiektów stacjonarnych i 13 000 pojazdów. Wśród Klientów Grupy Seris Konsalnet można znaleźć największe sieci handlowe, banki, przedsiębiorstwa użyteczności publicznej, obiekty strategiczne, firmy przemysłowe oraz jednostki wojskowe. Firma posiada zaawansowane zaplecze technologiczne: centralną stację monitorowania alarmów, systemy informatyczne oraz największy w Polsce dział projektowy. W skład Grupy wchodzi również spółka Seris Konsalnet Cleaning, oferująca usługi profesjonalnego utrzymania czystości dla firm.</w:t>
      </w:r>
    </w:p>
    <w:p w14:paraId="5C986CE4" w14:textId="77777777" w:rsidR="006B2052" w:rsidRPr="0039613C" w:rsidRDefault="006B2052">
      <w:pPr>
        <w:rPr>
          <w:rFonts w:ascii="Frutiger LT Pro 45 Light" w:eastAsia="Quattrocento Sans" w:hAnsi="Frutiger LT Pro 45 Light" w:cs="Arial"/>
          <w:b/>
          <w:color w:val="1F3864"/>
        </w:rPr>
      </w:pPr>
    </w:p>
    <w:p w14:paraId="5E96598B" w14:textId="77777777" w:rsidR="00365A59" w:rsidRPr="0039613C" w:rsidRDefault="00365A59">
      <w:pPr>
        <w:rPr>
          <w:rFonts w:ascii="Frutiger LT Pro 45 Light" w:eastAsia="Quattrocento Sans" w:hAnsi="Frutiger LT Pro 45 Light" w:cs="Arial"/>
          <w:sz w:val="20"/>
          <w:szCs w:val="20"/>
        </w:rPr>
      </w:pPr>
    </w:p>
    <w:p w14:paraId="48F606DB" w14:textId="77777777" w:rsidR="006B2052" w:rsidRPr="0039613C" w:rsidRDefault="00C15845">
      <w:pPr>
        <w:rPr>
          <w:rFonts w:ascii="Frutiger LT Pro 45 Light" w:eastAsia="Quattrocento Sans" w:hAnsi="Frutiger LT Pro 45 Light" w:cs="Arial"/>
          <w:b/>
          <w:color w:val="1F3864"/>
        </w:rPr>
      </w:pPr>
      <w:r w:rsidRPr="0039613C">
        <w:rPr>
          <w:rFonts w:ascii="Frutiger LT Pro 45 Light" w:eastAsia="Quattrocento Sans" w:hAnsi="Frutiger LT Pro 45 Light" w:cs="Arial"/>
          <w:b/>
          <w:color w:val="1F3864"/>
        </w:rPr>
        <w:t>Kontakty dla mediów:</w:t>
      </w:r>
    </w:p>
    <w:p w14:paraId="2171E5D7" w14:textId="77777777" w:rsidR="006B2052" w:rsidRPr="0039613C" w:rsidRDefault="006B2052">
      <w:pPr>
        <w:rPr>
          <w:rFonts w:ascii="Frutiger LT Pro 45 Light" w:eastAsia="Quattrocento Sans" w:hAnsi="Frutiger LT Pro 45 Light" w:cs="Arial"/>
        </w:rPr>
        <w:sectPr w:rsidR="006B2052" w:rsidRPr="0039613C">
          <w:headerReference w:type="default" r:id="rId7"/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14:paraId="298B1A43" w14:textId="77777777" w:rsidR="006B2052" w:rsidRPr="0039613C" w:rsidRDefault="00C15845">
      <w:pPr>
        <w:rPr>
          <w:rFonts w:ascii="Frutiger LT Pro 45 Light" w:eastAsia="Quattrocento Sans" w:hAnsi="Frutiger LT Pro 45 Light" w:cs="Arial"/>
        </w:rPr>
      </w:pPr>
      <w:r w:rsidRPr="0039613C">
        <w:rPr>
          <w:rFonts w:ascii="Frutiger LT Pro 45 Light" w:eastAsia="Quattrocento Sans" w:hAnsi="Frutiger LT Pro 45 Light" w:cs="Arial"/>
        </w:rPr>
        <w:t xml:space="preserve">Jacek Trujnara </w:t>
      </w:r>
    </w:p>
    <w:p w14:paraId="587B35CF" w14:textId="77777777" w:rsidR="006B2052" w:rsidRPr="0039613C" w:rsidRDefault="00C15845">
      <w:pPr>
        <w:rPr>
          <w:rFonts w:ascii="Frutiger LT Pro 45 Light" w:eastAsia="Quattrocento Sans" w:hAnsi="Frutiger LT Pro 45 Light" w:cs="Arial"/>
          <w:lang w:val="en-GB"/>
        </w:rPr>
      </w:pPr>
      <w:r w:rsidRPr="0039613C">
        <w:rPr>
          <w:rFonts w:ascii="Frutiger LT Pro 45 Light" w:eastAsia="Quattrocento Sans" w:hAnsi="Frutiger LT Pro 45 Light" w:cs="Arial"/>
        </w:rPr>
        <w:t xml:space="preserve">Dyrektor ds. </w:t>
      </w:r>
      <w:r w:rsidRPr="0039613C">
        <w:rPr>
          <w:rFonts w:ascii="Frutiger LT Pro 45 Light" w:eastAsia="Quattrocento Sans" w:hAnsi="Frutiger LT Pro 45 Light" w:cs="Arial"/>
          <w:lang w:val="en-GB"/>
        </w:rPr>
        <w:t>Marketingu Seris Konsalnet Holding</w:t>
      </w:r>
    </w:p>
    <w:p w14:paraId="09CC2C41" w14:textId="77777777" w:rsidR="006B2052" w:rsidRPr="0039613C" w:rsidRDefault="000B5D07">
      <w:pPr>
        <w:rPr>
          <w:rFonts w:ascii="Frutiger LT Pro 45 Light" w:eastAsia="Quattrocento Sans" w:hAnsi="Frutiger LT Pro 45 Light" w:cs="Arial"/>
          <w:lang w:val="en-GB"/>
        </w:rPr>
      </w:pPr>
      <w:hyperlink r:id="rId9">
        <w:r w:rsidR="00C15845" w:rsidRPr="0039613C">
          <w:rPr>
            <w:rFonts w:ascii="Frutiger LT Pro 45 Light" w:eastAsia="Quattrocento Sans" w:hAnsi="Frutiger LT Pro 45 Light" w:cs="Arial"/>
            <w:color w:val="0563C1"/>
            <w:u w:val="single"/>
            <w:lang w:val="en-GB"/>
          </w:rPr>
          <w:t>Jacek.Trujnara@konsalnet.pl</w:t>
        </w:r>
      </w:hyperlink>
    </w:p>
    <w:p w14:paraId="78CA7C39" w14:textId="77777777" w:rsidR="006B2052" w:rsidRPr="0039613C" w:rsidRDefault="006B2052">
      <w:pPr>
        <w:rPr>
          <w:rFonts w:ascii="Frutiger LT Pro 45 Light" w:eastAsia="Quattrocento Sans" w:hAnsi="Frutiger LT Pro 45 Light" w:cs="Arial"/>
          <w:lang w:val="en-GB"/>
        </w:rPr>
      </w:pPr>
    </w:p>
    <w:p w14:paraId="0B0C82E8" w14:textId="77777777" w:rsidR="006B2052" w:rsidRPr="0039613C" w:rsidRDefault="00C15845">
      <w:pPr>
        <w:rPr>
          <w:rFonts w:ascii="Frutiger LT Pro 45 Light" w:eastAsia="Quattrocento Sans" w:hAnsi="Frutiger LT Pro 45 Light" w:cs="Arial"/>
          <w:lang w:val="en-GB"/>
        </w:rPr>
      </w:pPr>
      <w:r w:rsidRPr="0039613C">
        <w:rPr>
          <w:rFonts w:ascii="Frutiger LT Pro 45 Light" w:eastAsia="Quattrocento Sans" w:hAnsi="Frutiger LT Pro 45 Light" w:cs="Arial"/>
          <w:lang w:val="en-GB"/>
        </w:rPr>
        <w:t>Millermedia</w:t>
      </w:r>
    </w:p>
    <w:p w14:paraId="7A06BCD8" w14:textId="77777777" w:rsidR="006B2052" w:rsidRPr="0039613C" w:rsidRDefault="00C15845">
      <w:pPr>
        <w:rPr>
          <w:rFonts w:ascii="Frutiger LT Pro 45 Light" w:eastAsia="Quattrocento Sans" w:hAnsi="Frutiger LT Pro 45 Light" w:cs="Arial"/>
          <w:lang w:val="en-GB"/>
        </w:rPr>
      </w:pPr>
      <w:r w:rsidRPr="0039613C">
        <w:rPr>
          <w:rFonts w:ascii="Frutiger LT Pro 45 Light" w:eastAsia="Quattrocento Sans" w:hAnsi="Frutiger LT Pro 45 Light" w:cs="Arial"/>
          <w:lang w:val="en-GB"/>
        </w:rPr>
        <w:t>Grzegorz Miller</w:t>
      </w:r>
    </w:p>
    <w:p w14:paraId="6F879E01" w14:textId="77777777" w:rsidR="006B2052" w:rsidRPr="0039613C" w:rsidRDefault="00C15845">
      <w:pPr>
        <w:rPr>
          <w:rFonts w:ascii="Frutiger LT Pro 45 Light" w:eastAsia="Quattrocento Sans" w:hAnsi="Frutiger LT Pro 45 Light" w:cs="Arial"/>
          <w:lang w:val="en-GB"/>
        </w:rPr>
      </w:pPr>
      <w:r w:rsidRPr="0039613C">
        <w:rPr>
          <w:rFonts w:ascii="Frutiger LT Pro 45 Light" w:eastAsia="Quattrocento Sans" w:hAnsi="Frutiger LT Pro 45 Light" w:cs="Arial"/>
          <w:lang w:val="en-GB"/>
        </w:rPr>
        <w:t>Tel: +48 608 309 316</w:t>
      </w:r>
    </w:p>
    <w:p w14:paraId="40C5902A" w14:textId="77777777" w:rsidR="006B2052" w:rsidRPr="0039613C" w:rsidRDefault="00C15845">
      <w:pPr>
        <w:rPr>
          <w:rFonts w:ascii="Frutiger LT Pro 45 Light" w:eastAsia="Quattrocento Sans" w:hAnsi="Frutiger LT Pro 45 Light" w:cs="Arial"/>
          <w:color w:val="0563C1"/>
          <w:u w:val="single"/>
          <w:lang w:val="en-GB"/>
        </w:rPr>
      </w:pPr>
      <w:r w:rsidRPr="0039613C">
        <w:rPr>
          <w:rFonts w:ascii="Frutiger LT Pro 45 Light" w:eastAsia="Quattrocento Sans" w:hAnsi="Frutiger LT Pro 45 Light" w:cs="Arial"/>
          <w:lang w:val="en-GB"/>
        </w:rPr>
        <w:t xml:space="preserve">e-mail: </w:t>
      </w:r>
      <w:hyperlink r:id="rId10">
        <w:r w:rsidRPr="0039613C">
          <w:rPr>
            <w:rFonts w:ascii="Frutiger LT Pro 45 Light" w:eastAsia="Quattrocento Sans" w:hAnsi="Frutiger LT Pro 45 Light" w:cs="Arial"/>
            <w:color w:val="0563C1"/>
            <w:u w:val="single"/>
            <w:lang w:val="en-GB"/>
          </w:rPr>
          <w:t>grzegorz@millermedia.pl</w:t>
        </w:r>
      </w:hyperlink>
    </w:p>
    <w:p w14:paraId="76386236" w14:textId="77777777" w:rsidR="006B2052" w:rsidRPr="0039613C" w:rsidRDefault="006B2052">
      <w:pPr>
        <w:rPr>
          <w:rFonts w:ascii="Frutiger LT Pro 45 Light" w:eastAsia="Quattrocento Sans" w:hAnsi="Frutiger LT Pro 45 Light" w:cs="Arial"/>
          <w:lang w:val="en-GB"/>
        </w:rPr>
        <w:sectPr w:rsidR="006B2052" w:rsidRPr="0039613C">
          <w:type w:val="continuous"/>
          <w:pgSz w:w="11906" w:h="16838"/>
          <w:pgMar w:top="1417" w:right="1417" w:bottom="1417" w:left="1417" w:header="0" w:footer="708" w:gutter="0"/>
          <w:cols w:num="2" w:space="708" w:equalWidth="0">
            <w:col w:w="4181" w:space="708"/>
            <w:col w:w="4181" w:space="0"/>
          </w:cols>
        </w:sectPr>
      </w:pPr>
    </w:p>
    <w:p w14:paraId="6C1CB257" w14:textId="77777777" w:rsidR="006B2052" w:rsidRPr="0039613C" w:rsidRDefault="006B2052">
      <w:pPr>
        <w:rPr>
          <w:rFonts w:ascii="Frutiger LT Pro 45 Light" w:eastAsia="Quattrocento Sans" w:hAnsi="Frutiger LT Pro 45 Light" w:cs="Arial"/>
          <w:lang w:val="en-GB"/>
        </w:rPr>
      </w:pPr>
    </w:p>
    <w:sectPr w:rsidR="006B2052" w:rsidRPr="0039613C"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D199" w14:textId="77777777" w:rsidR="000B5D07" w:rsidRDefault="000B5D07">
      <w:pPr>
        <w:spacing w:after="0" w:line="240" w:lineRule="auto"/>
      </w:pPr>
      <w:r>
        <w:separator/>
      </w:r>
    </w:p>
  </w:endnote>
  <w:endnote w:type="continuationSeparator" w:id="0">
    <w:p w14:paraId="49662ACC" w14:textId="77777777" w:rsidR="000B5D07" w:rsidRDefault="000B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utiger LT Pro 45 Light">
    <w:altName w:val="Calibri"/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Quattrocento Sans">
    <w:altName w:val="Calibri"/>
    <w:charset w:val="00"/>
    <w:family w:val="auto"/>
    <w:pitch w:val="default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6CFF" w14:textId="421D0D0D" w:rsidR="006B2052" w:rsidRPr="0034558F" w:rsidRDefault="0034558F" w:rsidP="0034558F">
    <w:pPr>
      <w:tabs>
        <w:tab w:val="center" w:pos="4536"/>
        <w:tab w:val="right" w:pos="9072"/>
      </w:tabs>
      <w:spacing w:after="708" w:line="240" w:lineRule="auto"/>
      <w:jc w:val="center"/>
      <w:rPr>
        <w:rFonts w:ascii="Frutiger LT Pro 45 Light" w:eastAsia="Arial Nova" w:hAnsi="Frutiger LT Pro 45 Light" w:cs="Arial Nova"/>
        <w:lang w:val="en-GB"/>
      </w:rPr>
    </w:pPr>
    <w:r w:rsidRPr="0034558F">
      <w:rPr>
        <w:rFonts w:ascii="Frutiger LT Pro 45 Light" w:eastAsia="Arial Nova" w:hAnsi="Frutiger LT Pro 45 Light" w:cs="Arial Nova"/>
        <w:b/>
        <w:lang w:val="en-GB"/>
      </w:rPr>
      <w:t xml:space="preserve">Seris Konsalnet </w:t>
    </w:r>
    <w:r w:rsidRPr="0034558F">
      <w:rPr>
        <w:rFonts w:ascii="Frutiger LT Pro 45 Light" w:eastAsia="Arial Nova" w:hAnsi="Frutiger LT Pro 45 Light" w:cs="Arial Nova"/>
        <w:lang w:val="en-GB"/>
      </w:rPr>
      <w:t xml:space="preserve">| </w:t>
    </w:r>
    <w:hyperlink r:id="rId1" w:history="1">
      <w:r w:rsidRPr="0034558F">
        <w:rPr>
          <w:rStyle w:val="Hipercze"/>
          <w:rFonts w:ascii="Frutiger LT Pro 45 Light" w:hAnsi="Frutiger LT Pro 45 Light"/>
        </w:rPr>
        <w:t>https://konsalnet.pl/</w:t>
      </w:r>
    </w:hyperlink>
    <w:r w:rsidRPr="0034558F">
      <w:rPr>
        <w:rFonts w:ascii="Frutiger LT Pro 45 Light" w:hAnsi="Frutiger LT Pro 45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20E6" w14:textId="77777777" w:rsidR="000B5D07" w:rsidRDefault="000B5D07">
      <w:pPr>
        <w:spacing w:after="0" w:line="240" w:lineRule="auto"/>
      </w:pPr>
      <w:r>
        <w:separator/>
      </w:r>
    </w:p>
  </w:footnote>
  <w:footnote w:type="continuationSeparator" w:id="0">
    <w:p w14:paraId="0C2FC5B5" w14:textId="77777777" w:rsidR="000B5D07" w:rsidRDefault="000B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EF6" w14:textId="46A4845D" w:rsidR="006B2052" w:rsidRDefault="00237C97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215A8F" wp14:editId="26B3E310">
          <wp:simplePos x="0" y="0"/>
          <wp:positionH relativeFrom="margin">
            <wp:align>center</wp:align>
          </wp:positionH>
          <wp:positionV relativeFrom="paragraph">
            <wp:posOffset>85725</wp:posOffset>
          </wp:positionV>
          <wp:extent cx="809625" cy="809000"/>
          <wp:effectExtent l="0" t="0" r="0" b="0"/>
          <wp:wrapTight wrapText="bothSides">
            <wp:wrapPolygon edited="0">
              <wp:start x="0" y="0"/>
              <wp:lineTo x="0" y="20854"/>
              <wp:lineTo x="20838" y="20854"/>
              <wp:lineTo x="20838" y="0"/>
              <wp:lineTo x="0" y="0"/>
            </wp:wrapPolygon>
          </wp:wrapTight>
          <wp:docPr id="1" name="Obraz 1" descr="Logo Seris Konsalnet - Sobienie Królewskie Golf &amp; Country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ris Konsalnet - Sobienie Królewskie Golf &amp; Country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972"/>
    <w:multiLevelType w:val="hybridMultilevel"/>
    <w:tmpl w:val="E4D6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50E"/>
    <w:multiLevelType w:val="hybridMultilevel"/>
    <w:tmpl w:val="30744B2A"/>
    <w:lvl w:ilvl="0" w:tplc="8586C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5C34">
      <w:start w:val="19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06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A1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C9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A4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8E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6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E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865"/>
    <w:multiLevelType w:val="multilevel"/>
    <w:tmpl w:val="112C44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EAE1485"/>
    <w:multiLevelType w:val="hybridMultilevel"/>
    <w:tmpl w:val="BB9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4167"/>
    <w:multiLevelType w:val="hybridMultilevel"/>
    <w:tmpl w:val="581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44"/>
    <w:rsid w:val="0000415E"/>
    <w:rsid w:val="0001575A"/>
    <w:rsid w:val="00026AA8"/>
    <w:rsid w:val="000361E6"/>
    <w:rsid w:val="00044C9E"/>
    <w:rsid w:val="00053A67"/>
    <w:rsid w:val="00070719"/>
    <w:rsid w:val="00083EE9"/>
    <w:rsid w:val="00086198"/>
    <w:rsid w:val="000A05A4"/>
    <w:rsid w:val="000B5D07"/>
    <w:rsid w:val="000C25CE"/>
    <w:rsid w:val="00116693"/>
    <w:rsid w:val="0013097F"/>
    <w:rsid w:val="0013190A"/>
    <w:rsid w:val="00164A44"/>
    <w:rsid w:val="00170451"/>
    <w:rsid w:val="00174C10"/>
    <w:rsid w:val="001B04F4"/>
    <w:rsid w:val="001C1E8F"/>
    <w:rsid w:val="001F5D95"/>
    <w:rsid w:val="00206A38"/>
    <w:rsid w:val="00213F14"/>
    <w:rsid w:val="00237C97"/>
    <w:rsid w:val="002451F1"/>
    <w:rsid w:val="00254B60"/>
    <w:rsid w:val="00275AD2"/>
    <w:rsid w:val="002A0A86"/>
    <w:rsid w:val="002A3CE5"/>
    <w:rsid w:val="002A6242"/>
    <w:rsid w:val="002C175D"/>
    <w:rsid w:val="002C78B2"/>
    <w:rsid w:val="002D7C01"/>
    <w:rsid w:val="003014FB"/>
    <w:rsid w:val="00304B3F"/>
    <w:rsid w:val="00304D94"/>
    <w:rsid w:val="003269DF"/>
    <w:rsid w:val="0034558F"/>
    <w:rsid w:val="00347F00"/>
    <w:rsid w:val="00365A59"/>
    <w:rsid w:val="003666AC"/>
    <w:rsid w:val="00372823"/>
    <w:rsid w:val="00394918"/>
    <w:rsid w:val="0039613C"/>
    <w:rsid w:val="003D4357"/>
    <w:rsid w:val="003E51C9"/>
    <w:rsid w:val="003F5F56"/>
    <w:rsid w:val="003F6D77"/>
    <w:rsid w:val="00401749"/>
    <w:rsid w:val="00403099"/>
    <w:rsid w:val="00434075"/>
    <w:rsid w:val="004428DE"/>
    <w:rsid w:val="00445B16"/>
    <w:rsid w:val="00456B51"/>
    <w:rsid w:val="00475FC9"/>
    <w:rsid w:val="004856E2"/>
    <w:rsid w:val="00487B39"/>
    <w:rsid w:val="004B2F84"/>
    <w:rsid w:val="004D314A"/>
    <w:rsid w:val="004E256A"/>
    <w:rsid w:val="00537251"/>
    <w:rsid w:val="00541A63"/>
    <w:rsid w:val="00541EB2"/>
    <w:rsid w:val="00555317"/>
    <w:rsid w:val="00563D68"/>
    <w:rsid w:val="005758B7"/>
    <w:rsid w:val="0058188C"/>
    <w:rsid w:val="0058599C"/>
    <w:rsid w:val="005868F6"/>
    <w:rsid w:val="005A1ECD"/>
    <w:rsid w:val="005C5C60"/>
    <w:rsid w:val="005E480D"/>
    <w:rsid w:val="00605ADE"/>
    <w:rsid w:val="00611A55"/>
    <w:rsid w:val="00622A69"/>
    <w:rsid w:val="006314C3"/>
    <w:rsid w:val="00631DFB"/>
    <w:rsid w:val="006360A4"/>
    <w:rsid w:val="00662155"/>
    <w:rsid w:val="006A5D20"/>
    <w:rsid w:val="006B2052"/>
    <w:rsid w:val="006D3E69"/>
    <w:rsid w:val="006D65F5"/>
    <w:rsid w:val="006E2D41"/>
    <w:rsid w:val="006E4627"/>
    <w:rsid w:val="006E4ECF"/>
    <w:rsid w:val="006F6738"/>
    <w:rsid w:val="00703ACF"/>
    <w:rsid w:val="007044B0"/>
    <w:rsid w:val="007150CF"/>
    <w:rsid w:val="00716636"/>
    <w:rsid w:val="0074368D"/>
    <w:rsid w:val="00755E96"/>
    <w:rsid w:val="00776E21"/>
    <w:rsid w:val="00790522"/>
    <w:rsid w:val="007A076C"/>
    <w:rsid w:val="007B6048"/>
    <w:rsid w:val="007B788E"/>
    <w:rsid w:val="007D15C7"/>
    <w:rsid w:val="007D4812"/>
    <w:rsid w:val="007D4DC1"/>
    <w:rsid w:val="007F5D14"/>
    <w:rsid w:val="007F6803"/>
    <w:rsid w:val="0080197A"/>
    <w:rsid w:val="00801EE6"/>
    <w:rsid w:val="008079C3"/>
    <w:rsid w:val="00807FD9"/>
    <w:rsid w:val="00810A35"/>
    <w:rsid w:val="00816DD0"/>
    <w:rsid w:val="008442CB"/>
    <w:rsid w:val="00870778"/>
    <w:rsid w:val="00871810"/>
    <w:rsid w:val="00874B0F"/>
    <w:rsid w:val="0087761A"/>
    <w:rsid w:val="0087781F"/>
    <w:rsid w:val="00896D7C"/>
    <w:rsid w:val="008C3883"/>
    <w:rsid w:val="008C6DEC"/>
    <w:rsid w:val="008D4073"/>
    <w:rsid w:val="008F0124"/>
    <w:rsid w:val="00926B98"/>
    <w:rsid w:val="00931BB1"/>
    <w:rsid w:val="00931EC2"/>
    <w:rsid w:val="00935315"/>
    <w:rsid w:val="00943E07"/>
    <w:rsid w:val="00944F88"/>
    <w:rsid w:val="00982397"/>
    <w:rsid w:val="0098254F"/>
    <w:rsid w:val="0099031A"/>
    <w:rsid w:val="00991D95"/>
    <w:rsid w:val="00994580"/>
    <w:rsid w:val="009E5F85"/>
    <w:rsid w:val="009F0E91"/>
    <w:rsid w:val="009F1C4D"/>
    <w:rsid w:val="00A2167C"/>
    <w:rsid w:val="00A340DB"/>
    <w:rsid w:val="00A43B5D"/>
    <w:rsid w:val="00A52F81"/>
    <w:rsid w:val="00AB57A6"/>
    <w:rsid w:val="00AE35C6"/>
    <w:rsid w:val="00AE442D"/>
    <w:rsid w:val="00AF7636"/>
    <w:rsid w:val="00B03B6D"/>
    <w:rsid w:val="00B3270C"/>
    <w:rsid w:val="00B4738D"/>
    <w:rsid w:val="00B65F10"/>
    <w:rsid w:val="00B7346C"/>
    <w:rsid w:val="00B81F70"/>
    <w:rsid w:val="00B937A8"/>
    <w:rsid w:val="00B97E52"/>
    <w:rsid w:val="00BC15B9"/>
    <w:rsid w:val="00BC3BC8"/>
    <w:rsid w:val="00BC6AA2"/>
    <w:rsid w:val="00BD6017"/>
    <w:rsid w:val="00BE5E57"/>
    <w:rsid w:val="00C0684F"/>
    <w:rsid w:val="00C15845"/>
    <w:rsid w:val="00C2241C"/>
    <w:rsid w:val="00C315AB"/>
    <w:rsid w:val="00C36059"/>
    <w:rsid w:val="00C52532"/>
    <w:rsid w:val="00C64787"/>
    <w:rsid w:val="00C745D1"/>
    <w:rsid w:val="00C74F02"/>
    <w:rsid w:val="00C80992"/>
    <w:rsid w:val="00C873E9"/>
    <w:rsid w:val="00CA3D4F"/>
    <w:rsid w:val="00CC01DC"/>
    <w:rsid w:val="00CD1FCC"/>
    <w:rsid w:val="00CE360C"/>
    <w:rsid w:val="00D02845"/>
    <w:rsid w:val="00D037A8"/>
    <w:rsid w:val="00D113EF"/>
    <w:rsid w:val="00D17A82"/>
    <w:rsid w:val="00D21942"/>
    <w:rsid w:val="00D2594B"/>
    <w:rsid w:val="00D9482D"/>
    <w:rsid w:val="00DD0014"/>
    <w:rsid w:val="00DF29E9"/>
    <w:rsid w:val="00DF4ED3"/>
    <w:rsid w:val="00DF5CEC"/>
    <w:rsid w:val="00E06B48"/>
    <w:rsid w:val="00E139DB"/>
    <w:rsid w:val="00E3120B"/>
    <w:rsid w:val="00E46B7F"/>
    <w:rsid w:val="00E56EBD"/>
    <w:rsid w:val="00E82D26"/>
    <w:rsid w:val="00EA44DE"/>
    <w:rsid w:val="00EB0675"/>
    <w:rsid w:val="00EB59AA"/>
    <w:rsid w:val="00EB73D9"/>
    <w:rsid w:val="00EC72BD"/>
    <w:rsid w:val="00EC7816"/>
    <w:rsid w:val="00EE2AC6"/>
    <w:rsid w:val="00F01288"/>
    <w:rsid w:val="00F04B11"/>
    <w:rsid w:val="00F23345"/>
    <w:rsid w:val="00F2366B"/>
    <w:rsid w:val="00F2751C"/>
    <w:rsid w:val="00F3641A"/>
    <w:rsid w:val="00F37989"/>
    <w:rsid w:val="00F4264A"/>
    <w:rsid w:val="00F47A88"/>
    <w:rsid w:val="00F60DE3"/>
    <w:rsid w:val="00F86175"/>
    <w:rsid w:val="00F90186"/>
    <w:rsid w:val="00F91F44"/>
    <w:rsid w:val="00FA15F5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D3E8"/>
  <w15:docId w15:val="{641DBA98-2A1A-41B1-9C65-73DF3D69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F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6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3D"/>
  </w:style>
  <w:style w:type="paragraph" w:styleId="Stopka">
    <w:name w:val="footer"/>
    <w:basedOn w:val="Normalny"/>
    <w:link w:val="StopkaZnak"/>
    <w:uiPriority w:val="99"/>
    <w:unhideWhenUsed/>
    <w:rsid w:val="0006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3D"/>
  </w:style>
  <w:style w:type="character" w:styleId="Odwoaniedokomentarza">
    <w:name w:val="annotation reference"/>
    <w:basedOn w:val="Domylnaczcionkaakapitu"/>
    <w:uiPriority w:val="99"/>
    <w:semiHidden/>
    <w:unhideWhenUsed/>
    <w:rsid w:val="00144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0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1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88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C15B9"/>
    <w:pPr>
      <w:widowControl/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C4D"/>
  </w:style>
  <w:style w:type="character" w:styleId="UyteHipercze">
    <w:name w:val="FollowedHyperlink"/>
    <w:basedOn w:val="Domylnaczcionkaakapitu"/>
    <w:uiPriority w:val="99"/>
    <w:semiHidden/>
    <w:unhideWhenUsed/>
    <w:rsid w:val="009F1C4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E5F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zegorz@millermed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ek.Trujnara@konsal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onsalne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iek\Documents\Niestandardowe%20szablony%20pakietu%20Office\Seris-Konsalnet-Cleaning-informacja-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Seris-Konsalnet-Cleaning-informacja-prasowa.dotx</Template>
  <TotalTime>11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Grzesiek</dc:creator>
  <cp:lastModifiedBy>Grzegorz Miller</cp:lastModifiedBy>
  <cp:revision>5</cp:revision>
  <cp:lastPrinted>2021-03-01T15:13:00Z</cp:lastPrinted>
  <dcterms:created xsi:type="dcterms:W3CDTF">2022-01-21T14:00:00Z</dcterms:created>
  <dcterms:modified xsi:type="dcterms:W3CDTF">2022-03-29T10:19:00Z</dcterms:modified>
</cp:coreProperties>
</file>